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DF" w:rsidRPr="00F16DDF" w:rsidRDefault="00F16DDF" w:rsidP="00F16D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6DDF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 ИЗБИРАТЕЛНА КОМИСИЯ</w:t>
      </w:r>
      <w:r w:rsidRPr="00F16D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DDF">
        <w:rPr>
          <w:rFonts w:ascii="Times New Roman" w:hAnsi="Times New Roman" w:cs="Times New Roman"/>
          <w:b/>
          <w:sz w:val="24"/>
          <w:szCs w:val="24"/>
          <w:u w:val="single"/>
        </w:rPr>
        <w:t>ОБЩИНА КУБРАТ, ОБЛАСТ РАЗГРАД</w:t>
      </w:r>
    </w:p>
    <w:p w:rsidR="00F16DDF" w:rsidRPr="00F16DDF" w:rsidRDefault="00F16DDF" w:rsidP="00F16D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16DDF" w:rsidRPr="00F16DDF" w:rsidRDefault="00F16DDF" w:rsidP="000B5A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DD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16DDF" w:rsidRPr="00F16DDF" w:rsidRDefault="00F16DDF" w:rsidP="00F16D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DDF">
        <w:rPr>
          <w:rFonts w:ascii="Times New Roman" w:hAnsi="Times New Roman" w:cs="Times New Roman"/>
          <w:b/>
          <w:bCs/>
          <w:sz w:val="24"/>
          <w:szCs w:val="24"/>
        </w:rPr>
        <w:t>№ 1-</w:t>
      </w:r>
      <w:r w:rsidRPr="00F16DDF">
        <w:rPr>
          <w:rFonts w:ascii="Times New Roman" w:hAnsi="Times New Roman" w:cs="Times New Roman"/>
          <w:sz w:val="24"/>
          <w:szCs w:val="24"/>
        </w:rPr>
        <w:t xml:space="preserve"> </w:t>
      </w:r>
      <w:r w:rsidRPr="00F16DDF">
        <w:rPr>
          <w:rFonts w:ascii="Times New Roman" w:hAnsi="Times New Roman" w:cs="Times New Roman"/>
          <w:b/>
          <w:sz w:val="24"/>
          <w:szCs w:val="24"/>
        </w:rPr>
        <w:t>МИ</w:t>
      </w:r>
      <w:r w:rsidRPr="00F16DDF">
        <w:rPr>
          <w:rFonts w:ascii="Times New Roman" w:hAnsi="Times New Roman" w:cs="Times New Roman"/>
          <w:sz w:val="24"/>
          <w:szCs w:val="24"/>
        </w:rPr>
        <w:t xml:space="preserve"> </w:t>
      </w:r>
      <w:r w:rsidRPr="00F16DDF">
        <w:rPr>
          <w:rFonts w:ascii="Times New Roman" w:hAnsi="Times New Roman" w:cs="Times New Roman"/>
          <w:b/>
          <w:bCs/>
          <w:sz w:val="24"/>
          <w:szCs w:val="24"/>
        </w:rPr>
        <w:t>гр. КУБРАТ, 0</w:t>
      </w:r>
      <w:r w:rsidRPr="00F16DDF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F16DDF">
        <w:rPr>
          <w:rFonts w:ascii="Times New Roman" w:hAnsi="Times New Roman" w:cs="Times New Roman"/>
          <w:b/>
          <w:bCs/>
          <w:sz w:val="24"/>
          <w:szCs w:val="24"/>
        </w:rPr>
        <w:t>.09.201</w:t>
      </w:r>
      <w:r w:rsidRPr="00F16DDF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F16DD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16DDF" w:rsidRPr="00F16DDF" w:rsidRDefault="00F16DDF" w:rsidP="00F16D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Днес, 0</w:t>
      </w:r>
      <w:r w:rsidRPr="00F16D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16DDF">
        <w:rPr>
          <w:rFonts w:ascii="Times New Roman" w:hAnsi="Times New Roman" w:cs="Times New Roman"/>
          <w:sz w:val="24"/>
          <w:szCs w:val="24"/>
        </w:rPr>
        <w:t>.09.201</w:t>
      </w:r>
      <w:r w:rsidRPr="00F16DD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16DDF">
        <w:rPr>
          <w:rFonts w:ascii="Times New Roman" w:hAnsi="Times New Roman" w:cs="Times New Roman"/>
          <w:sz w:val="24"/>
          <w:szCs w:val="24"/>
        </w:rPr>
        <w:t xml:space="preserve"> г., от 1</w:t>
      </w:r>
      <w:r w:rsidRPr="00F16DD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16DDF">
        <w:rPr>
          <w:rFonts w:ascii="Times New Roman" w:hAnsi="Times New Roman" w:cs="Times New Roman"/>
          <w:sz w:val="24"/>
          <w:szCs w:val="24"/>
        </w:rPr>
        <w:t xml:space="preserve">:00 ч., ул. ”Княз Борис </w:t>
      </w:r>
      <w:r w:rsidRPr="00F16D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6DDF">
        <w:rPr>
          <w:rFonts w:ascii="Times New Roman" w:hAnsi="Times New Roman" w:cs="Times New Roman"/>
          <w:sz w:val="24"/>
          <w:szCs w:val="24"/>
        </w:rPr>
        <w:t>” № 1, в сградата на Народно читалище "Св. Св. Кирил и Методий"/ритуалната зала/,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на основание Решение № </w:t>
      </w:r>
      <w:r w:rsidRPr="00F16DDF">
        <w:rPr>
          <w:rFonts w:ascii="Times New Roman" w:hAnsi="Times New Roman" w:cs="Times New Roman"/>
          <w:sz w:val="24"/>
          <w:szCs w:val="24"/>
          <w:lang w:val="en-US"/>
        </w:rPr>
        <w:t>838</w:t>
      </w:r>
      <w:r w:rsidRPr="00F16DDF">
        <w:rPr>
          <w:rFonts w:ascii="Times New Roman" w:hAnsi="Times New Roman" w:cs="Times New Roman"/>
          <w:sz w:val="24"/>
          <w:szCs w:val="24"/>
        </w:rPr>
        <w:t xml:space="preserve">-МИ от </w:t>
      </w:r>
      <w:r w:rsidRPr="00F16DDF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F16DDF">
        <w:rPr>
          <w:rFonts w:ascii="Times New Roman" w:hAnsi="Times New Roman" w:cs="Times New Roman"/>
          <w:sz w:val="24"/>
          <w:szCs w:val="24"/>
        </w:rPr>
        <w:t>.0</w:t>
      </w:r>
      <w:r w:rsidRPr="00F16DD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16DDF">
        <w:rPr>
          <w:rFonts w:ascii="Times New Roman" w:hAnsi="Times New Roman" w:cs="Times New Roman"/>
          <w:sz w:val="24"/>
          <w:szCs w:val="24"/>
        </w:rPr>
        <w:t>.201</w:t>
      </w:r>
      <w:r w:rsidRPr="00F16DD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16DDF">
        <w:rPr>
          <w:rFonts w:ascii="Times New Roman" w:hAnsi="Times New Roman" w:cs="Times New Roman"/>
          <w:sz w:val="24"/>
          <w:szCs w:val="24"/>
        </w:rPr>
        <w:t xml:space="preserve"> г. на Централна избирателна комисия и чл.</w:t>
      </w:r>
      <w:r w:rsidRPr="00F16DDF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Pr="00F16DDF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Общинска  избирателна комисия община Кубрат, област Разград  за изборите за общински </w:t>
      </w:r>
      <w:proofErr w:type="spellStart"/>
      <w:r w:rsidRPr="00F16DD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16DDF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г.се събра на свое първо заседание, свикано от зам.председателя – Весела Сярова на ОИК-Кубрат, в следния състав: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379"/>
      </w:tblGrid>
      <w:tr w:rsidR="00F16DDF" w:rsidRPr="00F16DDF" w:rsidTr="00F643D2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Румяна Петрова Костадинова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Весела Славчева Сярова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Габриела </w:t>
            </w:r>
            <w:proofErr w:type="spellStart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Елис Неждет </w:t>
            </w:r>
            <w:proofErr w:type="spellStart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Софта-Мехмед</w:t>
            </w:r>
            <w:proofErr w:type="spellEnd"/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Валентин Маринов Петков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Гергана Стефанова Лазарова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Елица Тошкова Митева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Лилия Кръстева Йосифова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Недка Николова Стоянова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Снежана Николаева Москова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Цветалина</w:t>
            </w:r>
            <w:proofErr w:type="spellEnd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Стефанова Маринова</w:t>
            </w:r>
          </w:p>
        </w:tc>
      </w:tr>
      <w:tr w:rsidR="00F16DDF" w:rsidRPr="00F16DDF" w:rsidTr="00F643D2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Ценка Иванова Гаврилова</w:t>
            </w:r>
          </w:p>
        </w:tc>
      </w:tr>
    </w:tbl>
    <w:p w:rsidR="00F16DDF" w:rsidRPr="00F16DDF" w:rsidRDefault="00F16DDF" w:rsidP="00F16D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DF">
        <w:rPr>
          <w:rFonts w:ascii="Times New Roman" w:hAnsi="Times New Roman" w:cs="Times New Roman"/>
          <w:b/>
          <w:bCs/>
          <w:sz w:val="24"/>
          <w:szCs w:val="24"/>
        </w:rPr>
        <w:t xml:space="preserve">Отсъстват:  </w:t>
      </w:r>
      <w:r w:rsidRPr="00F16DDF">
        <w:rPr>
          <w:rFonts w:ascii="Times New Roman" w:hAnsi="Times New Roman" w:cs="Times New Roman"/>
          <w:sz w:val="24"/>
          <w:szCs w:val="24"/>
        </w:rPr>
        <w:t>Румяна Петрова Костадинова</w:t>
      </w:r>
      <w:r w:rsidRPr="00F16DDF">
        <w:rPr>
          <w:rFonts w:ascii="Times New Roman" w:hAnsi="Times New Roman" w:cs="Times New Roman"/>
          <w:bCs/>
          <w:sz w:val="24"/>
          <w:szCs w:val="24"/>
        </w:rPr>
        <w:t xml:space="preserve">, Елица Тошкова Митева, </w:t>
      </w:r>
      <w:proofErr w:type="spellStart"/>
      <w:r w:rsidRPr="00F16DDF">
        <w:rPr>
          <w:rFonts w:ascii="Times New Roman" w:hAnsi="Times New Roman" w:cs="Times New Roman"/>
          <w:bCs/>
          <w:sz w:val="24"/>
          <w:szCs w:val="24"/>
        </w:rPr>
        <w:t>Цветалина</w:t>
      </w:r>
      <w:proofErr w:type="spellEnd"/>
      <w:r w:rsidRPr="00F16DDF">
        <w:rPr>
          <w:rFonts w:ascii="Times New Roman" w:hAnsi="Times New Roman" w:cs="Times New Roman"/>
          <w:bCs/>
          <w:sz w:val="24"/>
          <w:szCs w:val="24"/>
        </w:rPr>
        <w:t xml:space="preserve"> Стефанова Маринова</w:t>
      </w:r>
      <w:r w:rsidRPr="00F16DDF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DF" w:rsidRPr="00F16DDF" w:rsidRDefault="00F16DDF" w:rsidP="000B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16DDF">
        <w:rPr>
          <w:rFonts w:ascii="Times New Roman" w:hAnsi="Times New Roman" w:cs="Times New Roman"/>
          <w:sz w:val="24"/>
          <w:szCs w:val="24"/>
        </w:rPr>
        <w:t>председателят на ОИК -Кубрат предложи заседанието да протече при следния дневен ред:</w:t>
      </w:r>
    </w:p>
    <w:p w:rsidR="00F16DDF" w:rsidRPr="00F16DDF" w:rsidRDefault="00F16DDF" w:rsidP="000B5A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 Ред за свикване на заседания</w:t>
      </w:r>
    </w:p>
    <w:p w:rsidR="00F16DDF" w:rsidRPr="00F16DDF" w:rsidRDefault="00F16DDF" w:rsidP="000B5A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 Начин на приемане, обявяване и обжалване на решенията от ОИК Кубрат</w:t>
      </w:r>
    </w:p>
    <w:p w:rsidR="00F16DDF" w:rsidRDefault="00F16DDF" w:rsidP="000B5A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 Приемно време на ОИК Кубрат</w:t>
      </w:r>
    </w:p>
    <w:p w:rsidR="000B5AC0" w:rsidRPr="00F16DDF" w:rsidRDefault="000B5AC0" w:rsidP="000B5AC0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4. Други въпроси</w:t>
      </w:r>
    </w:p>
    <w:p w:rsidR="00F16DDF" w:rsidRPr="000B5AC0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</w:tblGrid>
      <w:tr w:rsidR="00F16DDF" w:rsidRPr="00F16DDF" w:rsidTr="00F643D2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Гласувал „ПРОТИВ”</w:t>
            </w: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Габриела </w:t>
            </w:r>
            <w:proofErr w:type="spellStart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Елис Неждет </w:t>
            </w:r>
            <w:proofErr w:type="spellStart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Софта-Мехмед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Цветалина</w:t>
            </w:r>
            <w:proofErr w:type="spellEnd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С оглед на проведеното гласуване, предложеният дневен ред на заседанието се приема с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F16DDF">
        <w:rPr>
          <w:rFonts w:ascii="Times New Roman" w:hAnsi="Times New Roman" w:cs="Times New Roman"/>
          <w:sz w:val="24"/>
          <w:szCs w:val="24"/>
        </w:rPr>
        <w:t>(десет) гласа „ЗА” и 0 (нула) гласа „ПРОТИВ”.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DF">
        <w:rPr>
          <w:rFonts w:ascii="Times New Roman" w:hAnsi="Times New Roman" w:cs="Times New Roman"/>
          <w:b/>
          <w:sz w:val="24"/>
          <w:szCs w:val="24"/>
        </w:rPr>
        <w:t>По т.1,т.2 и т.3 от дневния ред: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Весела Сярова - зам.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16DDF">
        <w:rPr>
          <w:rFonts w:ascii="Times New Roman" w:hAnsi="Times New Roman" w:cs="Times New Roman"/>
          <w:sz w:val="24"/>
          <w:szCs w:val="24"/>
        </w:rPr>
        <w:t>председател на  ОИК Кубрат, направи предложение: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Заседанията на Общинската избирателна комисия - Кубрат се свикват от нейния председател или по искане на една трета от членовете й. При отсъствие на председателя </w:t>
      </w:r>
      <w:r w:rsidRPr="00F16DDF">
        <w:rPr>
          <w:rFonts w:ascii="Times New Roman" w:hAnsi="Times New Roman" w:cs="Times New Roman"/>
          <w:sz w:val="24"/>
          <w:szCs w:val="24"/>
        </w:rPr>
        <w:lastRenderedPageBreak/>
        <w:t>заседанията на ОИК - Кубрат се свикват от определен от него заместник-председател. Членовете на ОИК - Кубрат се уведомяват за датата и часа на насрочените заседания по телефон и чрез съобщение, което се публикува на интернет страницата на комисията.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За заседанията на ОИК – Кубрат предварително се обявява проект на дневен ред на интернет страницата на комисията. </w:t>
      </w:r>
    </w:p>
    <w:p w:rsidR="00F16DDF" w:rsidRPr="00F16DDF" w:rsidRDefault="00F16DDF" w:rsidP="000B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Всички заседания на ОИК се провеждат в сградата на Народното читалището "Св. Св. Кирил и Методий"/в ритуалната зала/, ул. ”Княз Борис </w:t>
      </w:r>
      <w:r w:rsidRPr="00F16D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6DDF">
        <w:rPr>
          <w:rFonts w:ascii="Times New Roman" w:hAnsi="Times New Roman" w:cs="Times New Roman"/>
          <w:sz w:val="24"/>
          <w:szCs w:val="24"/>
        </w:rPr>
        <w:t>” № 1.</w:t>
      </w:r>
    </w:p>
    <w:p w:rsidR="00F16DDF" w:rsidRPr="00F16DDF" w:rsidRDefault="00F16DDF" w:rsidP="000B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Заседанията на ОИК - Кубрат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заместник-председател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Гласуването е явно и поименно. Гласува се „за“ или „против“. Не се допуска гласуване „въздържал се“.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Членовете на ОИК - Кубрат, когато не са съгласни с посоченото в протокола, могат да го подписват с „особено мнение“, като писмено посочат в какво се изразява то.</w:t>
      </w:r>
    </w:p>
    <w:p w:rsidR="00F16DDF" w:rsidRPr="00F16DDF" w:rsidRDefault="00F16DDF" w:rsidP="000B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Членовете на ОИК - Кубрат, когато не са съгласни с прието решение, могат да изразят „особено мнение“, като писмено посочат в какво се изразява то.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За заседанията на ОИК - Кубрат се съставя протокол, който се подписва от председателя и секретаря и се публикува на интернет страницата на комисията.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Общинската избирателна комисия приема решенията си с мнозинство две трети от присъстващите членове.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Когато ОИК - Кубрат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ИК. В този случай в мотивите на решенията се изписва кратко описание на предложението за решение и изложените съображения против, присъствалите членове и поименно начинът на гласуването им. В </w:t>
      </w:r>
      <w:proofErr w:type="spellStart"/>
      <w:r w:rsidRPr="00F16DDF">
        <w:rPr>
          <w:rFonts w:ascii="Times New Roman" w:hAnsi="Times New Roman" w:cs="Times New Roman"/>
          <w:sz w:val="24"/>
          <w:szCs w:val="24"/>
        </w:rPr>
        <w:t>диспозитива</w:t>
      </w:r>
      <w:proofErr w:type="spellEnd"/>
      <w:r w:rsidRPr="00F16DDF">
        <w:rPr>
          <w:rFonts w:ascii="Times New Roman" w:hAnsi="Times New Roman" w:cs="Times New Roman"/>
          <w:sz w:val="24"/>
          <w:szCs w:val="24"/>
        </w:rPr>
        <w:t xml:space="preserve"> се посочва, че е налице решение за отхвърляне по смисъла на чл. 85, ал. 4, изр. второ ИК. Решението на ОИК подлежи на обжалване пред ЦИК по реда на чл.88 ИК.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При отмяна на решението по т. 9, ОИК - Кубрат постановява ново решение, което се приема с мнозинство повече от половината от членовете ѝ.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Решенията, удостоверенията и текущата кореспонденция на ОИК - Кубрат се подписват от председателя и секретаря.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Решенията на ОИК може да се обжалват в тридневен срок от обявяването им пред ЦИК, която се произнася в тридневен срок с решение. Решението на ОИК, потвърдено с решение на ЦИК, подлежи на обжалване по реда на чл.98 ал.2 от АПК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Когато отсъстват и председателят, и секретарят, решенията, протоколите, удостоверенията и текущата кореспонденция 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Решенията, протоколите, удостоверенията и текущата кореспонденция на ОИК - Кубрат се подпечатват с печата им.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заседанията на комисията може да присъстват </w:t>
      </w:r>
      <w:proofErr w:type="spellStart"/>
      <w:r w:rsidRPr="00F16DD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16DDF">
        <w:rPr>
          <w:rFonts w:ascii="Times New Roman" w:hAnsi="Times New Roman" w:cs="Times New Roman"/>
          <w:sz w:val="24"/>
          <w:szCs w:val="24"/>
        </w:rPr>
        <w:t>, представители на партии, коалиции и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F16DDF" w:rsidRPr="00F16DDF" w:rsidRDefault="00F16DDF" w:rsidP="000B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Общинската избирателна комисия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F16DDF" w:rsidRPr="00F16DDF" w:rsidRDefault="00F16DDF" w:rsidP="000B5AC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18.</w:t>
      </w:r>
      <w:r w:rsidRPr="00F16DDF">
        <w:rPr>
          <w:rFonts w:ascii="Times New Roman" w:hAnsi="Times New Roman" w:cs="Times New Roman"/>
          <w:sz w:val="24"/>
          <w:szCs w:val="24"/>
        </w:rPr>
        <w:tab/>
        <w:t>Общинската избирателна комисия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си. Мястото за обявяване на решенията на ОИК Кубрат: всички решения на ОИК се поставят на стъклената стена на залата, в която се провеждат заседанията.</w:t>
      </w:r>
    </w:p>
    <w:p w:rsidR="00F16DDF" w:rsidRPr="00F16DDF" w:rsidRDefault="00F16DDF" w:rsidP="000B5A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На екземплярите от решенията, които се обявяват, се отбелязват датата и часът на поставянето им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F16DDF" w:rsidRPr="00F16DDF" w:rsidRDefault="00F16DDF" w:rsidP="000B5A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Приемното време на ОИК Кубрат е от 9,00 ч. до 17,00ч. от понеделник до петък, без обедна почивка, включително събота и неделя, като ежеседмично се изготвя график за дежурства от най-малко двама членове на комисията.</w:t>
      </w:r>
    </w:p>
    <w:p w:rsidR="00F16DDF" w:rsidRPr="00F16DDF" w:rsidRDefault="00F16DDF" w:rsidP="000B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След направените обсъждания, членовете на ОИК -Кубрат приеха следното решение:</w:t>
      </w:r>
    </w:p>
    <w:p w:rsidR="00F16DDF" w:rsidRPr="00F16DDF" w:rsidRDefault="00F16DDF" w:rsidP="000B5A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DDF">
        <w:rPr>
          <w:rFonts w:ascii="Times New Roman" w:hAnsi="Times New Roman" w:cs="Times New Roman"/>
          <w:b/>
          <w:bCs/>
          <w:sz w:val="24"/>
          <w:szCs w:val="24"/>
        </w:rPr>
        <w:t>РЕШЕНИЕ № 1-МИ</w:t>
      </w:r>
    </w:p>
    <w:p w:rsidR="00F16DDF" w:rsidRPr="00F16DDF" w:rsidRDefault="00F16DDF" w:rsidP="000B5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, 87</w:t>
      </w:r>
      <w:r w:rsidRPr="00F16DDF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16DDF">
        <w:rPr>
          <w:rFonts w:ascii="Times New Roman" w:hAnsi="Times New Roman" w:cs="Times New Roman"/>
          <w:sz w:val="24"/>
          <w:szCs w:val="24"/>
        </w:rPr>
        <w:t>, т.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16DDF">
        <w:rPr>
          <w:rFonts w:ascii="Times New Roman" w:hAnsi="Times New Roman" w:cs="Times New Roman"/>
          <w:sz w:val="24"/>
          <w:szCs w:val="24"/>
        </w:rPr>
        <w:t xml:space="preserve"> от Изборния кодекс,</w:t>
      </w:r>
    </w:p>
    <w:p w:rsidR="00F16DDF" w:rsidRPr="00F16DDF" w:rsidRDefault="00F16DDF" w:rsidP="000B5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Общинската  избирателна комисия Община Кубрат , област Разград,</w:t>
      </w:r>
    </w:p>
    <w:p w:rsidR="00F16DDF" w:rsidRPr="00F16DDF" w:rsidRDefault="00F16DDF" w:rsidP="000B5A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DDF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Заседанията на Общинската избирателна комисия - Кубрат се свикват от нейния председател или по искане на една трета от членовете й. При отсъствие на председателя заседанията на ОИК - Кубрат се свикват от определен от него заместник-председател. Членовете на ОИК - Кубрат се уведомяват за датата и часа на насрочените заседания по телефон и чрез съобщение, което се публикува на интернет страницата на комисията.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За заседанията на ОИК – Кубрат предварително се обявява проект на дневен ред на интернет страницата на комисията. 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Всички заседания на ОИК се провеждат в сградата на Народното читалището "Св. Св. Кирил и Методий"/в ритуалната зала/, ул. ”Княз Борис </w:t>
      </w:r>
      <w:r w:rsidRPr="00F16D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6DDF">
        <w:rPr>
          <w:rFonts w:ascii="Times New Roman" w:hAnsi="Times New Roman" w:cs="Times New Roman"/>
          <w:sz w:val="24"/>
          <w:szCs w:val="24"/>
        </w:rPr>
        <w:t>” № 1.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Заседанията на ОИК - Кубрат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заместник-председател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Гласуването е явно и поименно. Гласува се „за“ или „против“. Не се допуска гласуване „въздържал се“.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Членовете на ОИК - Кубрат, когато не са съгласни с посоченото в протокола, могат да го подписват с „особено мнение“, като писмено посочат в какво се изразява то.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Членовете на ОИК - Кубрат, когато не са съгласни с прието решение, могат да изразят „особено мнение“, като писмено посочат в какво се изразява то.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За заседанията на ОИК - Кубрат се съставя протокол, който се подписва от председателя и секретаря и се публикува на интернет страницата на комисията.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Общинската избирателна комисия приема решенията си с мнозинство две трети от присъстващите членове.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Когато ОИК - Кубрат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ИК. В този случай в мотивите на решенията се изписва кратко описание на предложението за решение и изложените съображения против, присъствалите членове и поименно начинът на гласуването им. В </w:t>
      </w:r>
      <w:proofErr w:type="spellStart"/>
      <w:r w:rsidRPr="00F16DDF">
        <w:rPr>
          <w:rFonts w:ascii="Times New Roman" w:hAnsi="Times New Roman" w:cs="Times New Roman"/>
          <w:sz w:val="24"/>
          <w:szCs w:val="24"/>
        </w:rPr>
        <w:t>диспозитива</w:t>
      </w:r>
      <w:proofErr w:type="spellEnd"/>
      <w:r w:rsidRPr="00F16DDF">
        <w:rPr>
          <w:rFonts w:ascii="Times New Roman" w:hAnsi="Times New Roman" w:cs="Times New Roman"/>
          <w:sz w:val="24"/>
          <w:szCs w:val="24"/>
        </w:rPr>
        <w:t xml:space="preserve"> се посочва, че е налице решение за отхвърляне по смисъла на чл. 85, ал. 4, изр. второ ИК. Решението на ОИК подлежи на обжалване пред ЦИК по реда на чл.88 ИК.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При отмяна на решението по т. 9, ОИК - Кубрат постановява ново решение, което се приема с мнозинство повече от половината от членовете ѝ.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Решенията, удостоверенията и текущата кореспонденция на ОИК - Кубрат се подписват от председателя и секретаря.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Решенията на ОИК може да се обжалват в тридневен срок от обявяването им пред ЦИК, която се произнася в тридневен срок с решение. Решението на ОИК, потвърдено с решение на ЦИК, подлежи на обжалване по реда на чл.98 ал.2 от АПК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Когато отсъстват и председателят, и секретарят, решенията, протоколите, удостоверенията и текущата кореспонденция 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Решенията, протоколите, удостоверенията и текущата кореспонденция на ОИК - Кубрат се подпечатват с печата им.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заседанията на комисията може да присъстват </w:t>
      </w:r>
      <w:proofErr w:type="spellStart"/>
      <w:r w:rsidRPr="00F16DD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16DDF">
        <w:rPr>
          <w:rFonts w:ascii="Times New Roman" w:hAnsi="Times New Roman" w:cs="Times New Roman"/>
          <w:sz w:val="24"/>
          <w:szCs w:val="24"/>
        </w:rPr>
        <w:t>, представители на партии, коалиции и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F16DDF" w:rsidRPr="00F16DDF" w:rsidRDefault="00F16DDF" w:rsidP="00F16DD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Общинската избирателна комисия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18.</w:t>
      </w:r>
      <w:r w:rsidRPr="00F16DDF">
        <w:rPr>
          <w:rFonts w:ascii="Times New Roman" w:hAnsi="Times New Roman" w:cs="Times New Roman"/>
          <w:sz w:val="24"/>
          <w:szCs w:val="24"/>
        </w:rPr>
        <w:tab/>
        <w:t>Общинската избирателна комисия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си. Мястото за обявяване на решенията на ОИК Кубрат: всички решения на ОИК се поставят на стъклената стена на залата, в която се провеждат заседанията.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На екземплярите от решенията, които се обявяват, се отбелязват датата и часът на поставянето им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F16DDF" w:rsidRPr="00F16DDF" w:rsidRDefault="00F16DDF" w:rsidP="00F16DD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Приемното време на ОИК Кубрат е от 9,00 ч. до 17,00ч. от понеделник до петък, без обедна почивка, включително събота и неделя, като ежеседмично се изготвя график за дежурства от най-малко двама членове на комисията.</w:t>
      </w:r>
    </w:p>
    <w:p w:rsidR="000B5AC0" w:rsidRDefault="000B5AC0" w:rsidP="00F16D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DF" w:rsidRPr="000B5AC0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  <w:bookmarkStart w:id="0" w:name="_GoBack"/>
      <w:bookmarkEnd w:id="0"/>
      <w:r w:rsidRPr="00F16DDF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</w:tblGrid>
      <w:tr w:rsidR="00F16DDF" w:rsidRPr="00F16DDF" w:rsidTr="00F643D2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Гласувал „ПРОТИВ”</w:t>
            </w: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Габриела </w:t>
            </w:r>
            <w:proofErr w:type="spellStart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Елис Неждет </w:t>
            </w:r>
            <w:proofErr w:type="spellStart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Софта-Мехмед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Цветалина</w:t>
            </w:r>
            <w:proofErr w:type="spellEnd"/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DF" w:rsidRPr="00F16DDF" w:rsidTr="00F643D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6DDF" w:rsidRPr="00F16DDF" w:rsidRDefault="00F16DDF" w:rsidP="00F1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DDF" w:rsidRPr="00F16DDF" w:rsidRDefault="00F16DDF" w:rsidP="00F16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предложеният дневен ред на заседанието се приема с </w:t>
      </w:r>
      <w:r>
        <w:rPr>
          <w:rFonts w:ascii="Times New Roman" w:hAnsi="Times New Roman" w:cs="Times New Roman"/>
          <w:sz w:val="24"/>
          <w:szCs w:val="24"/>
        </w:rPr>
        <w:t>10 (</w:t>
      </w:r>
      <w:r w:rsidRPr="00F16DDF">
        <w:rPr>
          <w:rFonts w:ascii="Times New Roman" w:hAnsi="Times New Roman" w:cs="Times New Roman"/>
          <w:sz w:val="24"/>
          <w:szCs w:val="24"/>
        </w:rPr>
        <w:t>десет) гласа „ЗА” и 0 (нула) гласа „ПРОТИВ”.</w:t>
      </w:r>
    </w:p>
    <w:p w:rsidR="00F16DDF" w:rsidRPr="00F16DDF" w:rsidRDefault="00F16DDF" w:rsidP="00F16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DF">
        <w:rPr>
          <w:rFonts w:ascii="Times New Roman" w:hAnsi="Times New Roman" w:cs="Times New Roman"/>
          <w:b/>
          <w:sz w:val="24"/>
          <w:szCs w:val="24"/>
        </w:rPr>
        <w:t>По т. 4 от дневния ред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16DDF">
        <w:rPr>
          <w:rFonts w:ascii="Times New Roman" w:hAnsi="Times New Roman" w:cs="Times New Roman"/>
          <w:sz w:val="24"/>
          <w:szCs w:val="24"/>
        </w:rPr>
        <w:t>Не са постъпили предложения.</w:t>
      </w:r>
    </w:p>
    <w:p w:rsidR="00F16DDF" w:rsidRPr="00F16DDF" w:rsidRDefault="00F16DDF" w:rsidP="00F1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ОИК-Кубрат,</w:t>
      </w:r>
    </w:p>
    <w:p w:rsidR="00F16DDF" w:rsidRPr="00F16DDF" w:rsidRDefault="00F16DDF" w:rsidP="00F16DD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DDF">
        <w:rPr>
          <w:rFonts w:ascii="Times New Roman" w:hAnsi="Times New Roman" w:cs="Times New Roman"/>
          <w:sz w:val="24"/>
          <w:szCs w:val="24"/>
        </w:rPr>
        <w:t>беше закрито от председателя в 18.30ч.</w:t>
      </w:r>
    </w:p>
    <w:p w:rsidR="00F16DDF" w:rsidRPr="00F16DDF" w:rsidRDefault="00F16DDF" w:rsidP="00F16DD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6DDF" w:rsidRPr="00F16DDF" w:rsidRDefault="00F16DDF" w:rsidP="00F16DDF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DF">
        <w:rPr>
          <w:rFonts w:ascii="Times New Roman" w:hAnsi="Times New Roman" w:cs="Times New Roman"/>
          <w:b/>
          <w:bCs/>
          <w:sz w:val="24"/>
          <w:szCs w:val="24"/>
        </w:rPr>
        <w:t>Зам.председател:</w:t>
      </w:r>
    </w:p>
    <w:p w:rsidR="00F16DDF" w:rsidRPr="00F16DDF" w:rsidRDefault="00F16DDF" w:rsidP="00F1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6DDF">
        <w:rPr>
          <w:rFonts w:ascii="Times New Roman" w:hAnsi="Times New Roman" w:cs="Times New Roman"/>
          <w:sz w:val="24"/>
          <w:szCs w:val="24"/>
        </w:rPr>
        <w:t>Весела Славчева Сярова</w:t>
      </w:r>
    </w:p>
    <w:p w:rsidR="00F16DDF" w:rsidRPr="00F16DDF" w:rsidRDefault="00F16DDF" w:rsidP="00F16D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DF" w:rsidRPr="00F16DDF" w:rsidRDefault="00F16DDF" w:rsidP="00F16DDF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DF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</w:p>
    <w:p w:rsidR="00F16DDF" w:rsidRPr="00F16DDF" w:rsidRDefault="00F16DDF" w:rsidP="00F16DD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DF">
        <w:rPr>
          <w:rFonts w:ascii="Times New Roman" w:hAnsi="Times New Roman" w:cs="Times New Roman"/>
          <w:sz w:val="24"/>
          <w:szCs w:val="24"/>
        </w:rPr>
        <w:t xml:space="preserve">Елис Неждет </w:t>
      </w:r>
      <w:proofErr w:type="spellStart"/>
      <w:r w:rsidRPr="00F16DDF"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</w:p>
    <w:p w:rsidR="00732AEA" w:rsidRPr="00F16DDF" w:rsidRDefault="00732AEA" w:rsidP="00F16D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2AEA" w:rsidRPr="00F16DDF" w:rsidSect="009823E8">
      <w:pgSz w:w="11906" w:h="16838" w:code="9"/>
      <w:pgMar w:top="851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20B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DF"/>
    <w:rsid w:val="000B5AC0"/>
    <w:rsid w:val="00732AEA"/>
    <w:rsid w:val="00F1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2019-09-09T11:08:00Z</dcterms:created>
  <dcterms:modified xsi:type="dcterms:W3CDTF">2019-09-09T11:17:00Z</dcterms:modified>
</cp:coreProperties>
</file>