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7" w:rsidRDefault="00865297" w:rsidP="008652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865297" w:rsidRDefault="00865297" w:rsidP="00865297">
      <w:pPr>
        <w:rPr>
          <w:rFonts w:ascii="Times New Roman" w:hAnsi="Times New Roman"/>
        </w:rPr>
      </w:pPr>
    </w:p>
    <w:p w:rsidR="00865297" w:rsidRDefault="00865297" w:rsidP="008652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F82344">
        <w:rPr>
          <w:rFonts w:ascii="Times New Roman" w:hAnsi="Times New Roman"/>
          <w:b/>
          <w:sz w:val="32"/>
          <w:szCs w:val="32"/>
        </w:rPr>
        <w:t>8</w:t>
      </w:r>
    </w:p>
    <w:p w:rsidR="00865297" w:rsidRDefault="00865297" w:rsidP="002B7C0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Днес, 1</w:t>
      </w:r>
      <w:r w:rsidR="00F82344">
        <w:rPr>
          <w:rFonts w:ascii="Times New Roman" w:hAnsi="Times New Roman"/>
          <w:sz w:val="24"/>
          <w:szCs w:val="24"/>
        </w:rPr>
        <w:t>6</w:t>
      </w:r>
      <w:r w:rsidR="000C04D8">
        <w:rPr>
          <w:rFonts w:ascii="Times New Roman" w:hAnsi="Times New Roman"/>
          <w:sz w:val="24"/>
          <w:szCs w:val="24"/>
        </w:rPr>
        <w:t xml:space="preserve">.09.2023год. </w:t>
      </w:r>
      <w:r>
        <w:rPr>
          <w:rFonts w:ascii="Times New Roman" w:hAnsi="Times New Roman"/>
          <w:sz w:val="24"/>
          <w:szCs w:val="24"/>
        </w:rPr>
        <w:t>от 17.00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поредно заседание, свикано от председателя на ОИК-Кубрат, в следния състав: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865297" w:rsidRDefault="00865297" w:rsidP="0086529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865297" w:rsidRDefault="00865297" w:rsidP="0086529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865297" w:rsidRDefault="00865297" w:rsidP="0086529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865297" w:rsidRDefault="00F82344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. Регистриране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“ за участие в изборите за общински </w:t>
      </w:r>
      <w:proofErr w:type="spellStart"/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</w:t>
      </w:r>
      <w:r w:rsidR="006027BC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="00865297" w:rsidRPr="00F1191C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</w:p>
    <w:p w:rsidR="00A64B7E" w:rsidRDefault="00A64B7E" w:rsidP="00865297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64B7E" w:rsidRDefault="00A64B7E" w:rsidP="00FD13F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D06E9" w:rsidRDefault="000D06E9" w:rsidP="00FD13F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Default="000C04D8" w:rsidP="003554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3554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3554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Default="000C04D8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</w:p>
    <w:p w:rsidR="00355437" w:rsidRPr="00171951" w:rsidRDefault="00355437" w:rsidP="000C0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355437" w:rsidRPr="00171951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Община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55437" w:rsidRPr="00A923E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регистрация за участие в изборите за </w:t>
      </w:r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P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вх.№ 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15 от 16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.09.2023год.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.50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147,ал.4, ал.5 и ал. 6  ИК, а именно: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за образуване на 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, пълномощно на представителите на коалицията, два броя пълномощни за </w:t>
      </w:r>
      <w:proofErr w:type="spellStart"/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преупълномощаване</w:t>
      </w:r>
      <w:proofErr w:type="spellEnd"/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лицето , което ще представлява коалицията пред ОИК – Кубрат.</w:t>
      </w:r>
    </w:p>
    <w:p w:rsidR="00355437" w:rsidRDefault="000D06E9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2394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/13.09.2023г. на ЦИК.</w:t>
      </w:r>
    </w:p>
    <w:p w:rsidR="00355437" w:rsidRPr="000D06E9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 w:rsidR="000D06E9">
        <w:rPr>
          <w:rFonts w:ascii="Times New Roman" w:eastAsia="Times New Roman" w:hAnsi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с вх.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5/16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постъпило в 1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="00835FE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.5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 от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="000D06E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64B7E" w:rsidRPr="00171951" w:rsidRDefault="00A64B7E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55437" w:rsidRPr="00171951" w:rsidRDefault="00355437" w:rsidP="003554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55437" w:rsidRPr="00171951" w:rsidRDefault="000D06E9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за общински </w:t>
      </w:r>
      <w:proofErr w:type="spellStart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35543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</w:t>
      </w:r>
      <w:r w:rsidR="00355437"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 w:rsidR="0035543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="0035543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5437"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355437" w:rsidRPr="00171951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0D06E9"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="000D06E9"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355437" w:rsidRDefault="00355437" w:rsidP="002B7C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65297" w:rsidRDefault="00865297" w:rsidP="00865297">
      <w:pPr>
        <w:rPr>
          <w:sz w:val="24"/>
          <w:szCs w:val="24"/>
        </w:rPr>
      </w:pP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/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0C04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355437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355437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Pr="001F103A" w:rsidRDefault="0086529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Pr="001F103A" w:rsidRDefault="00865297" w:rsidP="003554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297" w:rsidTr="0086529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97" w:rsidRDefault="00865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P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0C04D8" w:rsidRDefault="000C04D8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25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</w:t>
      </w:r>
      <w:r w:rsidR="00E5620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изборите за </w:t>
      </w:r>
      <w:r w:rsidR="00E5620B"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E5620B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Община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0C04D8" w:rsidRPr="00A923E7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A923E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 на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13 от 16.09.2023год. в 16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45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часа.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147,ал.4, ал.5 и ал. 6  ИК, а именно: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за образуване на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пълномощно на представителите на коалицията, два броя пълномощни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лицето , което ще представлява коалицията пред ОИК – Кубрат.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2394/13.09.2023г. на ЦИК.</w:t>
      </w:r>
    </w:p>
    <w:p w:rsidR="000C04D8" w:rsidRPr="000D06E9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с вх.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13/16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постъпило в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6.45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Pr="00171951" w:rsidRDefault="000C04D8" w:rsidP="000C04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 кмет на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0C04D8" w:rsidRP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C04D8" w:rsidRDefault="000C04D8" w:rsidP="000C04D8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0C04D8" w:rsidRDefault="000C04D8" w:rsidP="000C04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26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изборите за </w:t>
      </w:r>
      <w:r w:rsidRPr="0094630C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кметове на кметства в Община Кубрат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Постъпило е Заявление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регистрация за участие в изборите за </w:t>
      </w:r>
      <w:r w:rsidRPr="00A923E7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</w:t>
      </w:r>
      <w:r w:rsidR="0094630C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ове на кметства в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постъпило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вх.№ 14 от 16.09.2023год. в 16</w:t>
      </w:r>
      <w:r w:rsidRPr="00A923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40</w:t>
      </w:r>
      <w:r w:rsidR="00935EF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 както следва:</w:t>
      </w:r>
    </w:p>
    <w:p w:rsidR="00935EF5" w:rsidRPr="00A923E7" w:rsidRDefault="00935EF5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16FB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 с. Беловец; кметство с. Бисерци; кметство с. Божурово; кметство с. Горичево; кметство с. Задруга; кметство с. Звънарци; кметство с. Каменово,  кметство с. Медовене; кметство с.Мъдрево; кметство с. Равно; кметство с. Савин; кметство с. Севар,  кметство с. Сеслав кметство с. Тертер, ; кметство с. Точилари и кметство с.  Юпер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Представени са всички изискуеми докуме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ти, по реда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чл. 147,ал.4, ал.5 и ал. 6  ИК, а именно: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за образуване на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пълномощно на представителите на коалицията, два броя пълномощни за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преупълномощаване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лицето , което ще представлява коалицията пред ОИК – Кубрат.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регистрирана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г..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 Решение № 2394/13.09.2023г. на ЦИК.</w:t>
      </w:r>
    </w:p>
    <w:p w:rsidR="000C04D8" w:rsidRPr="000D06E9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отпечатване в бюлетината е: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т.1 и т.1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във връзка с чл. 14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ал.4 ,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ал. 5 и ал.6 от ИК,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 с вх. №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14/16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постъпило в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6.40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Кубрат:</w:t>
      </w:r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0C04D8" w:rsidRPr="00171951" w:rsidRDefault="000C04D8" w:rsidP="000C04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 и ОБЯВЯВА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за кметове на кметства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в </w:t>
      </w:r>
      <w:r w:rsidRPr="0017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Кубрат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при провеждане на изборите за общински </w:t>
      </w:r>
      <w:proofErr w:type="spellStart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за 29 октомври 2023 г.</w:t>
      </w:r>
      <w:r w:rsidR="00935EF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както следва:</w:t>
      </w:r>
    </w:p>
    <w:p w:rsidR="00935EF5" w:rsidRPr="00171951" w:rsidRDefault="00935EF5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816FB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кметство с. Беловец; кметство с. Бисерци; кметство с. Божурово; кметство с. Горичево; кметство с. Задруга; кметство с. Звънарци; кметство с. Каменово,  кметство с. Медовене; кметство с.Мъдрево; кметство с. Равно; кметство с. Савин; кметство с. Севар,  кметство с. Сеслав кметство с. Тертер, ; кметство с. Точилари и кметство с.  Юпер</w:t>
      </w:r>
      <w:bookmarkStart w:id="0" w:name="_GoBack"/>
      <w:bookmarkEnd w:id="0"/>
    </w:p>
    <w:p w:rsidR="000C04D8" w:rsidRPr="00171951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удостоверение за регистрация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0C04D8" w:rsidRPr="000C04D8" w:rsidRDefault="000C04D8" w:rsidP="000C04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7195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tbl>
      <w:tblPr>
        <w:tblStyle w:val="a5"/>
        <w:tblW w:w="9943" w:type="dxa"/>
        <w:tblInd w:w="360" w:type="dxa"/>
        <w:tblLook w:val="04A0" w:firstRow="1" w:lastRow="0" w:firstColumn="1" w:lastColumn="0" w:noHBand="0" w:noVBand="1"/>
      </w:tblPr>
      <w:tblGrid>
        <w:gridCol w:w="2371"/>
        <w:gridCol w:w="3651"/>
        <w:gridCol w:w="563"/>
        <w:gridCol w:w="980"/>
        <w:gridCol w:w="1093"/>
        <w:gridCol w:w="1285"/>
      </w:tblGrid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/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отсъства</w:t>
            </w: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355437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5437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355437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355437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color w:val="FF0000"/>
              </w:rPr>
            </w:pPr>
            <w:r w:rsidRPr="00355437"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Pr="001F103A" w:rsidRDefault="000C04D8" w:rsidP="00B93E9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4D8" w:rsidTr="00B93E9D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D8" w:rsidRDefault="000C04D8" w:rsidP="00B93E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4D8" w:rsidRDefault="000C04D8" w:rsidP="0086529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865297" w:rsidRDefault="000C04D8" w:rsidP="0086529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10</w:t>
      </w:r>
      <w:r w:rsidRPr="00355437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865297" w:rsidRDefault="00865297" w:rsidP="0086529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865297" w:rsidRDefault="00865297" w:rsidP="00865297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865297" w:rsidRDefault="00865297" w:rsidP="00865297">
      <w:pPr>
        <w:jc w:val="both"/>
        <w:rPr>
          <w:rFonts w:ascii="Times New Roman" w:hAnsi="Times New Roman"/>
          <w:sz w:val="24"/>
          <w:szCs w:val="24"/>
        </w:rPr>
      </w:pPr>
    </w:p>
    <w:p w:rsidR="00865297" w:rsidRDefault="00865297" w:rsidP="002B7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Секретар:………………………………………………………</w:t>
      </w:r>
    </w:p>
    <w:p w:rsidR="00EA0001" w:rsidRDefault="00EA0001"/>
    <w:sectPr w:rsidR="00EA0001" w:rsidSect="000C04D8"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FB" w:rsidRDefault="00FC4EFB" w:rsidP="00E54CD0">
      <w:pPr>
        <w:spacing w:after="0" w:line="240" w:lineRule="auto"/>
      </w:pPr>
      <w:r>
        <w:separator/>
      </w:r>
    </w:p>
  </w:endnote>
  <w:endnote w:type="continuationSeparator" w:id="0">
    <w:p w:rsidR="00FC4EFB" w:rsidRDefault="00FC4EFB" w:rsidP="00E5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116693"/>
      <w:docPartObj>
        <w:docPartGallery w:val="Page Numbers (Bottom of Page)"/>
        <w:docPartUnique/>
      </w:docPartObj>
    </w:sdtPr>
    <w:sdtEndPr/>
    <w:sdtContent>
      <w:p w:rsidR="00E54CD0" w:rsidRDefault="00E54CD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EF5">
          <w:rPr>
            <w:noProof/>
          </w:rPr>
          <w:t>4</w:t>
        </w:r>
        <w:r>
          <w:fldChar w:fldCharType="end"/>
        </w:r>
      </w:p>
    </w:sdtContent>
  </w:sdt>
  <w:p w:rsidR="00E54CD0" w:rsidRDefault="00E54C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FB" w:rsidRDefault="00FC4EFB" w:rsidP="00E54CD0">
      <w:pPr>
        <w:spacing w:after="0" w:line="240" w:lineRule="auto"/>
      </w:pPr>
      <w:r>
        <w:separator/>
      </w:r>
    </w:p>
  </w:footnote>
  <w:footnote w:type="continuationSeparator" w:id="0">
    <w:p w:rsidR="00FC4EFB" w:rsidRDefault="00FC4EFB" w:rsidP="00E5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5DD"/>
    <w:multiLevelType w:val="hybridMultilevel"/>
    <w:tmpl w:val="619E7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02371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55FAD"/>
    <w:multiLevelType w:val="multilevel"/>
    <w:tmpl w:val="B89E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AB"/>
    <w:rsid w:val="0006426B"/>
    <w:rsid w:val="00096E84"/>
    <w:rsid w:val="000B35EA"/>
    <w:rsid w:val="000C04D8"/>
    <w:rsid w:val="000D06E9"/>
    <w:rsid w:val="00171951"/>
    <w:rsid w:val="001F103A"/>
    <w:rsid w:val="001F369B"/>
    <w:rsid w:val="002822AB"/>
    <w:rsid w:val="002B7C08"/>
    <w:rsid w:val="00355437"/>
    <w:rsid w:val="00366288"/>
    <w:rsid w:val="004F421E"/>
    <w:rsid w:val="005A3D85"/>
    <w:rsid w:val="005A56C0"/>
    <w:rsid w:val="006027BC"/>
    <w:rsid w:val="006A723F"/>
    <w:rsid w:val="00835FE3"/>
    <w:rsid w:val="00865297"/>
    <w:rsid w:val="008F0C5D"/>
    <w:rsid w:val="00935EF5"/>
    <w:rsid w:val="0094630C"/>
    <w:rsid w:val="00A150DC"/>
    <w:rsid w:val="00A64B7E"/>
    <w:rsid w:val="00A923E7"/>
    <w:rsid w:val="00AE1BF7"/>
    <w:rsid w:val="00B46746"/>
    <w:rsid w:val="00BF31B8"/>
    <w:rsid w:val="00C74D7F"/>
    <w:rsid w:val="00D158FB"/>
    <w:rsid w:val="00D84D7B"/>
    <w:rsid w:val="00E54CD0"/>
    <w:rsid w:val="00E5620B"/>
    <w:rsid w:val="00EA0001"/>
    <w:rsid w:val="00F1191C"/>
    <w:rsid w:val="00F82344"/>
    <w:rsid w:val="00FC4EFB"/>
    <w:rsid w:val="00F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5297"/>
    <w:pPr>
      <w:ind w:left="720"/>
      <w:contextualSpacing/>
    </w:pPr>
  </w:style>
  <w:style w:type="table" w:styleId="a5">
    <w:name w:val="Table Grid"/>
    <w:basedOn w:val="a1"/>
    <w:uiPriority w:val="59"/>
    <w:rsid w:val="008652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65297"/>
    <w:rPr>
      <w:b/>
      <w:bCs/>
    </w:rPr>
  </w:style>
  <w:style w:type="paragraph" w:styleId="a7">
    <w:name w:val="header"/>
    <w:basedOn w:val="a"/>
    <w:link w:val="a8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54CD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54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54C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EDD-9350-4F34-BF83-879A0965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2023-09-16T14:22:00Z</cp:lastPrinted>
  <dcterms:created xsi:type="dcterms:W3CDTF">2023-09-16T14:03:00Z</dcterms:created>
  <dcterms:modified xsi:type="dcterms:W3CDTF">2023-09-16T15:00:00Z</dcterms:modified>
</cp:coreProperties>
</file>